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169-п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 ГОРЯЧЕМУ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ТЕРРИТОРИИ МУНИЦИПАЛЬНОГО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"ГИАГИНСКИЙ РАЙОН"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29-п</w:t>
        </w:r>
      </w:hyperlink>
      <w:r>
        <w:rPr>
          <w:rFonts w:ascii="Calibri" w:hAnsi="Calibri" w:cs="Calibri"/>
        </w:rPr>
        <w:t>,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41-п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,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9" w:history="1">
        <w:r>
          <w:rPr>
            <w:rFonts w:ascii="Calibri" w:hAnsi="Calibri" w:cs="Calibri"/>
            <w:color w:val="0000FF"/>
          </w:rPr>
          <w:t>N 141-п</w:t>
        </w:r>
      </w:hyperlink>
      <w:r>
        <w:rPr>
          <w:rFonts w:ascii="Calibri" w:hAnsi="Calibri" w:cs="Calibri"/>
        </w:rPr>
        <w:t>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2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3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22 августа 2012 года N 58) приказываю: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"Гиагинский район" определенные расчетным методом нормативы потребления коммунальных услуг: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7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 потребления коммунальной услуги по отоплению, утвержденный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вступает в силу с 1 января 2013 года.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1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2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29-п)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Настоящий приказ вступает в силу со дня его официального опубликования.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3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A033D" w:rsidRDefault="007A03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Приложение N 1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169-п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6"/>
      <w:bookmarkEnd w:id="6"/>
      <w:r>
        <w:rPr>
          <w:rFonts w:ascii="Calibri" w:hAnsi="Calibri" w:cs="Calibri"/>
          <w:b/>
          <w:bCs/>
        </w:rPr>
        <w:t>НОРМАТИВЫ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ЖИЛЫХ ПОМЕЩЕНИЯХ НА ТЕРРИТОРИИ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"ГИАГИНСКИЙ РАЙОН"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31.05.2013 </w:t>
      </w:r>
      <w:hyperlink r:id="rId21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,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22" w:history="1">
        <w:r>
          <w:rPr>
            <w:rFonts w:ascii="Calibri" w:hAnsi="Calibri" w:cs="Calibri"/>
            <w:color w:val="0000FF"/>
          </w:rPr>
          <w:t>N 141-п</w:t>
        </w:r>
      </w:hyperlink>
      <w:r>
        <w:rPr>
          <w:rFonts w:ascii="Calibri" w:hAnsi="Calibri" w:cs="Calibri"/>
        </w:rPr>
        <w:t>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5"/>
        <w:gridCol w:w="5839"/>
      </w:tblGrid>
      <w:tr w:rsidR="007A033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7A033D"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0,0244</w:t>
            </w:r>
          </w:p>
        </w:tc>
      </w:tr>
      <w:tr w:rsidR="007A033D">
        <w:tc>
          <w:tcPr>
            <w:tcW w:w="9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государственного регулирования цен и тарифов РА от 28.11.2014 N 141-п)</w:t>
            </w:r>
          </w:p>
        </w:tc>
      </w:tr>
    </w:tbl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A033D" w:rsidSect="00C745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5"/>
      <w:bookmarkEnd w:id="7"/>
      <w:r>
        <w:rPr>
          <w:rFonts w:ascii="Calibri" w:hAnsi="Calibri" w:cs="Calibri"/>
        </w:rPr>
        <w:t>Приложение N 2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169-п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2"/>
      <w:bookmarkEnd w:id="8"/>
      <w:r>
        <w:rPr>
          <w:rFonts w:ascii="Calibri" w:hAnsi="Calibri" w:cs="Calibri"/>
          <w:b/>
          <w:bCs/>
        </w:rPr>
        <w:t>НОРМАТИВЫ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"ГИАГИНСКИЙ РАЙОН"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04.03.2013 N 41-п)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2721"/>
        <w:gridCol w:w="2551"/>
        <w:gridCol w:w="825"/>
      </w:tblGrid>
      <w:tr w:rsidR="007A03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коммунальных услуг по</w:t>
            </w:r>
          </w:p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холодному и горячему водоснабжению, водоотведению кубических метров в месяц на одного человека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A033D"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87"/>
            <w:bookmarkEnd w:id="9"/>
            <w:r>
              <w:rPr>
                <w:rFonts w:ascii="Calibri" w:hAnsi="Calibri" w:cs="Calibri"/>
              </w:rPr>
              <w:t>1. Многоквартирные дома и жилые дома</w:t>
            </w:r>
          </w:p>
        </w:tc>
      </w:tr>
      <w:tr w:rsidR="007A03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7A03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7A03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7A033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</w:t>
            </w:r>
          </w:p>
        </w:tc>
      </w:tr>
      <w:tr w:rsidR="007A033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 (при сезонном прекращении подачи горячей воды)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 (ванна или душ), 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4,78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 внутреннего </w:t>
            </w:r>
            <w:r>
              <w:rPr>
                <w:rFonts w:ascii="Calibri" w:hAnsi="Calibri" w:cs="Calibri"/>
              </w:rPr>
              <w:lastRenderedPageBreak/>
              <w:t>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раковина и (или) мойка </w:t>
            </w:r>
            <w:r>
              <w:rPr>
                <w:rFonts w:ascii="Calibri" w:hAnsi="Calibri" w:cs="Calibri"/>
              </w:rPr>
              <w:lastRenderedPageBreak/>
              <w:t>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холодное </w:t>
            </w:r>
            <w:r>
              <w:rPr>
                <w:rFonts w:ascii="Calibri" w:hAnsi="Calibri" w:cs="Calibri"/>
              </w:rPr>
              <w:lastRenderedPageBreak/>
              <w:t xml:space="preserve">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4,08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7A033D"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91"/>
            <w:bookmarkEnd w:id="10"/>
            <w:r>
              <w:rPr>
                <w:rFonts w:ascii="Calibri" w:hAnsi="Calibri" w:cs="Calibri"/>
              </w:rPr>
              <w:t>2. Общежития, многоквартирные дома с общими душевыми и (или) туалетами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душевые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</w:tr>
      <w:tr w:rsidR="007A033D"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7"/>
            <w:bookmarkEnd w:id="11"/>
            <w:r>
              <w:rPr>
                <w:rFonts w:ascii="Calibri" w:hAnsi="Calibri" w:cs="Calibri"/>
              </w:rPr>
              <w:t>3. Жилищный фонд с водопользованием из водоразборных колонок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7A033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1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33D" w:rsidRDefault="007A0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0"/>
      <w:bookmarkEnd w:id="12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16"/>
      <w:bookmarkEnd w:id="13"/>
      <w:r>
        <w:rPr>
          <w:rFonts w:ascii="Calibri" w:hAnsi="Calibri" w:cs="Calibri"/>
        </w:rPr>
        <w:t>Приложение N 3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169-п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ОБЩЕДОМОВЫЕ НУЖДЫ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"ГИАГИНСКИЙ РАЙОН"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033D" w:rsidRDefault="007A03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A033D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033D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30D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254D81BE228FADC1FBDCA5F644F665831B780FC05532FA6D4FF5D2A61FC4C8BC87C40A8DEEEF319C011V5KDJ" TargetMode="External"/><Relationship Id="rId13" Type="http://schemas.openxmlformats.org/officeDocument/2006/relationships/hyperlink" Target="consultantplus://offline/ref=8ED254D81BE228FADC1FA3C74908186C5E3FE88AF900507FF88BA4007DV6K8J" TargetMode="External"/><Relationship Id="rId18" Type="http://schemas.openxmlformats.org/officeDocument/2006/relationships/hyperlink" Target="consultantplus://offline/ref=8ED254D81BE228FADC1FBDCA5F644F665831B780FC05532FA6D4FF5D2A61FC4C8BC87C40A8DEEEF319C012V5K6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D254D81BE228FADC1FBDCA5F644F665831B780FC05532FA6D4FF5D2A61FC4C8BC87C40A8DEEEF319C012V5K7J" TargetMode="External"/><Relationship Id="rId7" Type="http://schemas.openxmlformats.org/officeDocument/2006/relationships/hyperlink" Target="consultantplus://offline/ref=8ED254D81BE228FADC1FBDCA5F644F665831B780FC06592AA1D4FF5D2A61FC4C8BC87C40A8DEEEF319C010V5K1J" TargetMode="External"/><Relationship Id="rId12" Type="http://schemas.openxmlformats.org/officeDocument/2006/relationships/hyperlink" Target="consultantplus://offline/ref=8ED254D81BE228FADC1FA3C74908186C5E3DEC8BFB02507FF88BA4007DV6K8J" TargetMode="External"/><Relationship Id="rId17" Type="http://schemas.openxmlformats.org/officeDocument/2006/relationships/hyperlink" Target="consultantplus://offline/ref=8ED254D81BE228FADC1FA3C74908186C5E3DEC8BFB02507FF88BA4007D68F61BCC872502ECD3EFF0V1K8J" TargetMode="External"/><Relationship Id="rId25" Type="http://schemas.openxmlformats.org/officeDocument/2006/relationships/hyperlink" Target="consultantplus://offline/ref=8ED254D81BE228FADC1FBDCA5F644F665831B780FC05532FA6D4FF5D2A61FC4C8BC87C40A8DEEEF319C012V5K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D254D81BE228FADC1FBDCA5F644F665831B780FC05532FA6D4FF5D2A61FC4C8BC87C40A8DEEEF319C012V5K5J" TargetMode="External"/><Relationship Id="rId20" Type="http://schemas.openxmlformats.org/officeDocument/2006/relationships/hyperlink" Target="consultantplus://offline/ref=8ED254D81BE228FADC1FA3C74908186C5E3DEC8BFB02507FF88BA4007D68F61BCC872502ECD3EFF0V1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254D81BE228FADC1FBDCA5F644F665831B780FC06592CA5D4FF5D2A61FC4C8BC87C40A8DEEEF319C010V5K1J" TargetMode="External"/><Relationship Id="rId11" Type="http://schemas.openxmlformats.org/officeDocument/2006/relationships/hyperlink" Target="consultantplus://offline/ref=8ED254D81BE228FADC1FA3C74908186C5E3DEC8BFB01507FF88BA4007DV6K8J" TargetMode="External"/><Relationship Id="rId24" Type="http://schemas.openxmlformats.org/officeDocument/2006/relationships/hyperlink" Target="consultantplus://offline/ref=8ED254D81BE228FADC1FBDCA5F644F665831B780FC06592AA1D4FF5D2A61FC4C8BC87C40A8DEEEF319C010V5K1J" TargetMode="External"/><Relationship Id="rId5" Type="http://schemas.openxmlformats.org/officeDocument/2006/relationships/hyperlink" Target="consultantplus://offline/ref=8ED254D81BE228FADC1FBDCA5F644F665831B780FC075E28A0D4FF5D2A61FC4C8BC87C40A8DEEEF319C010V5K3J" TargetMode="External"/><Relationship Id="rId15" Type="http://schemas.openxmlformats.org/officeDocument/2006/relationships/hyperlink" Target="consultantplus://offline/ref=8ED254D81BE228FADC1FBDCA5F644F665831B780FC05532FA6D4FF5D2A61FC4C8BC87C40A8DEEEF319C012V5K4J" TargetMode="External"/><Relationship Id="rId23" Type="http://schemas.openxmlformats.org/officeDocument/2006/relationships/hyperlink" Target="consultantplus://offline/ref=8ED254D81BE228FADC1FBDCA5F644F665831B780FB07522FA4D4FF5D2A61FC4C8BC87C40A8DEEEF319C010V5K1J" TargetMode="External"/><Relationship Id="rId10" Type="http://schemas.openxmlformats.org/officeDocument/2006/relationships/hyperlink" Target="consultantplus://offline/ref=8ED254D81BE228FADC1FA3C74908186C5E3DEA8FF703507FF88BA4007DV6K8J" TargetMode="External"/><Relationship Id="rId19" Type="http://schemas.openxmlformats.org/officeDocument/2006/relationships/hyperlink" Target="consultantplus://offline/ref=8ED254D81BE228FADC1FBDCA5F644F665831B780FC06592CA5D4FF5D2A61FC4C8BC87C40A8DEEEF319C010V5K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D254D81BE228FADC1FBDCA5F644F665831B780FB07522FA4D4FF5D2A61FC4C8BC87C40A8DEEEF319C010V5K1J" TargetMode="External"/><Relationship Id="rId14" Type="http://schemas.openxmlformats.org/officeDocument/2006/relationships/hyperlink" Target="consultantplus://offline/ref=8ED254D81BE228FADC1FBDCA5F644F665831B780FC005A2DA0D4FF5D2A61FC4CV8KBJ" TargetMode="External"/><Relationship Id="rId22" Type="http://schemas.openxmlformats.org/officeDocument/2006/relationships/hyperlink" Target="consultantplus://offline/ref=8ED254D81BE228FADC1FBDCA5F644F665831B780FB07522FA4D4FF5D2A61FC4C8BC87C40A8DEEEF319C010V5K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2015-03-26T09:10:00Z</dcterms:created>
  <dcterms:modified xsi:type="dcterms:W3CDTF">2015-03-26T09:10:00Z</dcterms:modified>
</cp:coreProperties>
</file>